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51" w:rsidRDefault="00C63F51">
      <w:pPr>
        <w:pStyle w:val="Corpodetexto"/>
        <w:rPr>
          <w:sz w:val="20"/>
        </w:rPr>
      </w:pPr>
      <w:bookmarkStart w:id="0" w:name="_GoBack"/>
      <w:bookmarkEnd w:id="0"/>
    </w:p>
    <w:p w:rsidR="00C63F51" w:rsidRDefault="00223044">
      <w:pPr>
        <w:pStyle w:val="Ttulo1"/>
        <w:spacing w:before="219"/>
        <w:ind w:left="109" w:right="185" w:firstLine="0"/>
      </w:pPr>
      <w:r>
        <w:t>ANEXO</w:t>
      </w:r>
      <w:r>
        <w:rPr>
          <w:spacing w:val="-1"/>
        </w:rPr>
        <w:t xml:space="preserve"> </w:t>
      </w:r>
      <w:r>
        <w:t>3</w:t>
      </w:r>
    </w:p>
    <w:p w:rsidR="00C63F51" w:rsidRDefault="00223044">
      <w:pPr>
        <w:spacing w:before="182"/>
        <w:ind w:left="109" w:right="187"/>
        <w:jc w:val="center"/>
        <w:rPr>
          <w:b/>
          <w:sz w:val="24"/>
        </w:rPr>
      </w:pPr>
      <w:r>
        <w:rPr>
          <w:b/>
          <w:color w:val="FF0000"/>
          <w:sz w:val="24"/>
        </w:rPr>
        <w:t>(Formulário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obrigatório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para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solicitação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inscrições)</w:t>
      </w:r>
    </w:p>
    <w:p w:rsidR="00C63F51" w:rsidRDefault="00C63F51">
      <w:pPr>
        <w:pStyle w:val="Corpodetexto"/>
        <w:rPr>
          <w:b/>
          <w:sz w:val="26"/>
        </w:rPr>
      </w:pPr>
    </w:p>
    <w:p w:rsidR="00C63F51" w:rsidRDefault="00C63F51">
      <w:pPr>
        <w:pStyle w:val="Corpodetexto"/>
        <w:spacing w:before="7"/>
        <w:rPr>
          <w:b/>
          <w:sz w:val="29"/>
        </w:rPr>
      </w:pPr>
    </w:p>
    <w:p w:rsidR="00C63F51" w:rsidRDefault="00223044">
      <w:pPr>
        <w:tabs>
          <w:tab w:val="left" w:pos="8630"/>
        </w:tabs>
        <w:ind w:left="122"/>
        <w:jc w:val="both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Candidato(a):</w:t>
      </w:r>
      <w:r>
        <w:rPr>
          <w:b/>
          <w:spacing w:val="4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63F51" w:rsidRDefault="00C63F51">
      <w:pPr>
        <w:pStyle w:val="Corpodetexto"/>
        <w:spacing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617"/>
        <w:gridCol w:w="1220"/>
        <w:gridCol w:w="1116"/>
      </w:tblGrid>
      <w:tr w:rsidR="00C63F51">
        <w:trPr>
          <w:trHeight w:val="184"/>
        </w:trPr>
        <w:tc>
          <w:tcPr>
            <w:tcW w:w="617" w:type="dxa"/>
            <w:vMerge w:val="restart"/>
          </w:tcPr>
          <w:p w:rsidR="00C63F51" w:rsidRDefault="00223044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5617" w:type="dxa"/>
            <w:vMerge w:val="restart"/>
          </w:tcPr>
          <w:p w:rsidR="00C63F51" w:rsidRDefault="00223044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2336" w:type="dxa"/>
            <w:gridSpan w:val="2"/>
          </w:tcPr>
          <w:p w:rsidR="00C63F51" w:rsidRDefault="00223044">
            <w:pPr>
              <w:pStyle w:val="TableParagraph"/>
              <w:spacing w:before="1" w:line="163" w:lineRule="exact"/>
              <w:ind w:left="24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preenchimento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obrigatório</w:t>
            </w:r>
          </w:p>
        </w:tc>
      </w:tr>
      <w:tr w:rsidR="00C63F51">
        <w:trPr>
          <w:trHeight w:val="184"/>
        </w:trPr>
        <w:tc>
          <w:tcPr>
            <w:tcW w:w="617" w:type="dxa"/>
            <w:vMerge/>
            <w:tcBorders>
              <w:top w:val="nil"/>
            </w:tcBorders>
          </w:tcPr>
          <w:p w:rsidR="00C63F51" w:rsidRDefault="00C63F51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C63F51" w:rsidRDefault="00C63F51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C63F51" w:rsidRDefault="00223044">
            <w:pPr>
              <w:pStyle w:val="TableParagraph"/>
              <w:spacing w:before="1"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  <w:tc>
          <w:tcPr>
            <w:tcW w:w="1116" w:type="dxa"/>
          </w:tcPr>
          <w:p w:rsidR="00C63F51" w:rsidRDefault="00223044">
            <w:pPr>
              <w:pStyle w:val="TableParagraph"/>
              <w:spacing w:before="1" w:line="163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Pontuação</w:t>
            </w:r>
          </w:p>
        </w:tc>
      </w:tr>
      <w:tr w:rsidR="00C63F51">
        <w:trPr>
          <w:trHeight w:val="367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2" w:lineRule="exact"/>
              <w:ind w:left="107" w:right="135"/>
              <w:rPr>
                <w:sz w:val="16"/>
              </w:rPr>
            </w:pPr>
            <w:r>
              <w:rPr>
                <w:sz w:val="16"/>
              </w:rPr>
              <w:t>Trabalhos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tecnológica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apresentação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monografia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relatório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pontos.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369"/>
        </w:trPr>
        <w:tc>
          <w:tcPr>
            <w:tcW w:w="617" w:type="dxa"/>
            <w:shd w:val="clear" w:color="auto" w:fill="BEBEBE"/>
          </w:tcPr>
          <w:p w:rsidR="00C63F51" w:rsidRDefault="00223044">
            <w:pPr>
              <w:pStyle w:val="TableParagraph"/>
              <w:spacing w:before="9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53" w:type="dxa"/>
            <w:gridSpan w:val="3"/>
            <w:shd w:val="clear" w:color="auto" w:fill="BEBEBE"/>
          </w:tcPr>
          <w:p w:rsidR="00C63F51" w:rsidRDefault="00223044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Trabalhos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relacionadas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PPGBEMC,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devidamente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comprovados,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publicados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periódicos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quais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atribuídos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 seguintes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valores:</w:t>
            </w:r>
          </w:p>
        </w:tc>
      </w:tr>
      <w:tr w:rsidR="00C63F51">
        <w:trPr>
          <w:trHeight w:val="366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3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2" w:lineRule="exact"/>
              <w:ind w:left="107" w:right="507"/>
              <w:rPr>
                <w:sz w:val="16"/>
              </w:rPr>
            </w:pPr>
            <w:r>
              <w:rPr>
                <w:sz w:val="16"/>
              </w:rPr>
              <w:t xml:space="preserve">Artigos em periódicos indexados na base </w:t>
            </w:r>
            <w:r>
              <w:rPr>
                <w:i/>
                <w:sz w:val="16"/>
              </w:rPr>
              <w:t xml:space="preserve">Journal Citation Reports </w:t>
            </w:r>
            <w:r>
              <w:rPr>
                <w:sz w:val="16"/>
              </w:rPr>
              <w:t>(JCR): 2,5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184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1" w:line="163" w:lineRule="exact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Artigos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periódicos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não-indexados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JCR: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</w:tr>
      <w:tr w:rsidR="00C63F51">
        <w:trPr>
          <w:trHeight w:val="369"/>
        </w:trPr>
        <w:tc>
          <w:tcPr>
            <w:tcW w:w="617" w:type="dxa"/>
            <w:shd w:val="clear" w:color="auto" w:fill="BEBEBE"/>
          </w:tcPr>
          <w:p w:rsidR="00C63F51" w:rsidRDefault="00223044">
            <w:pPr>
              <w:pStyle w:val="TableParagraph"/>
              <w:spacing w:before="9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53" w:type="dxa"/>
            <w:gridSpan w:val="3"/>
            <w:shd w:val="clear" w:color="auto" w:fill="BEBEBE"/>
          </w:tcPr>
          <w:p w:rsidR="00C63F51" w:rsidRDefault="00223044">
            <w:pPr>
              <w:pStyle w:val="TableParagraph"/>
              <w:spacing w:line="180" w:lineRule="atLeast"/>
              <w:ind w:left="107" w:right="178"/>
              <w:rPr>
                <w:sz w:val="16"/>
              </w:rPr>
            </w:pPr>
            <w:r>
              <w:rPr>
                <w:sz w:val="16"/>
              </w:rPr>
              <w:t>Trabalhos em áreas relacionadas à área do PPGBEMC, devidamente comprovados, publicados em anais de eventos aos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quais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atribuídos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 seguintes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valores:</w:t>
            </w:r>
          </w:p>
        </w:tc>
      </w:tr>
      <w:tr w:rsidR="00C63F51">
        <w:trPr>
          <w:trHeight w:val="366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3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2" w:lineRule="exact"/>
              <w:ind w:left="107" w:right="507"/>
              <w:rPr>
                <w:sz w:val="16"/>
              </w:rPr>
            </w:pPr>
            <w:r>
              <w:rPr>
                <w:sz w:val="16"/>
              </w:rPr>
              <w:t>Artigos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abrangência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internacional: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369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3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0" w:lineRule="atLeast"/>
              <w:ind w:left="107" w:right="135"/>
              <w:rPr>
                <w:sz w:val="16"/>
              </w:rPr>
            </w:pPr>
            <w:r>
              <w:rPr>
                <w:sz w:val="16"/>
              </w:rPr>
              <w:t>Artigos completos em anais de abrangência nacional: 0,4 pontos cada, saturável 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1,2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pontos;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366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3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Artigos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abrangência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184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1" w:line="163" w:lineRule="exact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Resumos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eventos: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pontos.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</w:tr>
      <w:tr w:rsidR="00C63F51">
        <w:trPr>
          <w:trHeight w:val="369"/>
        </w:trPr>
        <w:tc>
          <w:tcPr>
            <w:tcW w:w="617" w:type="dxa"/>
            <w:shd w:val="clear" w:color="auto" w:fill="BEBEBE"/>
          </w:tcPr>
          <w:p w:rsidR="00C63F51" w:rsidRDefault="00223044">
            <w:pPr>
              <w:pStyle w:val="TableParagraph"/>
              <w:spacing w:before="9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53" w:type="dxa"/>
            <w:gridSpan w:val="3"/>
            <w:shd w:val="clear" w:color="auto" w:fill="BEBEBE"/>
          </w:tcPr>
          <w:p w:rsidR="00C63F51" w:rsidRDefault="00223044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Capítulos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livros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seletivo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relacionadas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PPGBEMC,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devidamente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comprovados,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atribuídos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 seguintes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valores:</w:t>
            </w:r>
          </w:p>
        </w:tc>
      </w:tr>
      <w:tr w:rsidR="00C63F51">
        <w:trPr>
          <w:trHeight w:val="182"/>
        </w:trPr>
        <w:tc>
          <w:tcPr>
            <w:tcW w:w="617" w:type="dxa"/>
          </w:tcPr>
          <w:p w:rsidR="00C63F51" w:rsidRDefault="00223044">
            <w:pPr>
              <w:pStyle w:val="TableParagraph"/>
              <w:spacing w:line="162" w:lineRule="exact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Autoria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livro: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pontos;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</w:tr>
      <w:tr w:rsidR="00C63F51">
        <w:trPr>
          <w:trHeight w:val="184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1" w:line="163" w:lineRule="exact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Autoria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livro: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pontos;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</w:tr>
      <w:tr w:rsidR="00C63F51">
        <w:trPr>
          <w:trHeight w:val="184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1" w:line="163" w:lineRule="exact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Coordenação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livro: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pontos.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</w:tr>
      <w:tr w:rsidR="00C63F51">
        <w:trPr>
          <w:trHeight w:val="366"/>
        </w:trPr>
        <w:tc>
          <w:tcPr>
            <w:tcW w:w="617" w:type="dxa"/>
            <w:shd w:val="clear" w:color="auto" w:fill="BEBEBE"/>
          </w:tcPr>
          <w:p w:rsidR="00C63F51" w:rsidRDefault="00223044">
            <w:pPr>
              <w:pStyle w:val="TableParagraph"/>
              <w:spacing w:before="9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53" w:type="dxa"/>
            <w:gridSpan w:val="3"/>
            <w:shd w:val="clear" w:color="auto" w:fill="BEBEBE"/>
          </w:tcPr>
          <w:p w:rsidR="00C63F51" w:rsidRDefault="00223044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relacionadas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PPGBEMC,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devidamente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comprovados,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quais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atribuídos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seguintes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valores:</w:t>
            </w:r>
          </w:p>
        </w:tc>
      </w:tr>
      <w:tr w:rsidR="00C63F51">
        <w:trPr>
          <w:trHeight w:val="369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5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0" w:lineRule="atLeast"/>
              <w:ind w:left="107" w:right="135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abrangência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internacional: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366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3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2" w:lineRule="exact"/>
              <w:ind w:left="107" w:right="291"/>
              <w:rPr>
                <w:sz w:val="16"/>
              </w:rPr>
            </w:pPr>
            <w:r>
              <w:rPr>
                <w:sz w:val="16"/>
              </w:rPr>
              <w:t>na forma oral em eventos de abrangência nacional: 0,2 pontos cada, saturável 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0,6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pontos;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369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5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0" w:lineRule="atLeast"/>
              <w:ind w:left="107" w:right="455"/>
              <w:rPr>
                <w:sz w:val="16"/>
              </w:rPr>
            </w:pPr>
            <w:r>
              <w:rPr>
                <w:sz w:val="16"/>
              </w:rPr>
              <w:t>na forma de painéis em eventos de abrangência internacional: 0,2 pontos cada,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366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3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2" w:lineRule="exact"/>
              <w:ind w:left="107" w:right="135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painéis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abrangência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184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1" w:line="163" w:lineRule="exact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sem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apresentação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trabalhos: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pontos.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</w:tr>
      <w:tr w:rsidR="00C63F51">
        <w:trPr>
          <w:trHeight w:val="552"/>
        </w:trPr>
        <w:tc>
          <w:tcPr>
            <w:tcW w:w="617" w:type="dxa"/>
          </w:tcPr>
          <w:p w:rsidR="00C63F51" w:rsidRDefault="00C63F5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63F51" w:rsidRDefault="00223044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profissionais,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apresentação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efetivo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  <w:p w:rsidR="00C63F51" w:rsidRDefault="00223044">
            <w:pPr>
              <w:pStyle w:val="TableParagraph"/>
              <w:spacing w:line="182" w:lineRule="exact"/>
              <w:ind w:left="107" w:right="135"/>
              <w:rPr>
                <w:sz w:val="16"/>
              </w:rPr>
            </w:pPr>
            <w:r>
              <w:rPr>
                <w:sz w:val="16"/>
              </w:rPr>
              <w:t>profissional,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conhecimento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relacionadas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PPGBEMC: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semestre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atividade,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pontos.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369"/>
        </w:trPr>
        <w:tc>
          <w:tcPr>
            <w:tcW w:w="617" w:type="dxa"/>
            <w:shd w:val="clear" w:color="auto" w:fill="BEBEBE"/>
          </w:tcPr>
          <w:p w:rsidR="00C63F51" w:rsidRDefault="00223044">
            <w:pPr>
              <w:pStyle w:val="TableParagraph"/>
              <w:spacing w:before="9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53" w:type="dxa"/>
            <w:gridSpan w:val="3"/>
            <w:shd w:val="clear" w:color="auto" w:fill="BEBEBE"/>
          </w:tcPr>
          <w:p w:rsidR="00C63F51" w:rsidRDefault="00223044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Cursos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aperfeiçoamento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capacitação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conhecimento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relacionadas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PPGBEMC,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quais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atribuídos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 seguintes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valores:</w:t>
            </w:r>
          </w:p>
        </w:tc>
      </w:tr>
      <w:tr w:rsidR="00C63F51">
        <w:trPr>
          <w:trHeight w:val="366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3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2" w:lineRule="exact"/>
              <w:ind w:left="107" w:right="562"/>
              <w:rPr>
                <w:sz w:val="16"/>
              </w:rPr>
            </w:pPr>
            <w:r>
              <w:rPr>
                <w:sz w:val="16"/>
              </w:rPr>
              <w:t>cursos de aperfeiçoamento e/ou capacitação com até 8 horas: 0,1 ponto cada,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369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5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cursos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aperfeiçoamento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capacitação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8,1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366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3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2" w:lineRule="exact"/>
              <w:ind w:left="107" w:right="135"/>
              <w:rPr>
                <w:sz w:val="16"/>
              </w:rPr>
            </w:pPr>
            <w:r>
              <w:rPr>
                <w:sz w:val="16"/>
              </w:rPr>
              <w:t>cursos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aperfeiçoamento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capacitação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40,1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horas: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pontos.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184"/>
        </w:trPr>
        <w:tc>
          <w:tcPr>
            <w:tcW w:w="617" w:type="dxa"/>
            <w:shd w:val="clear" w:color="auto" w:fill="BEBEBE"/>
          </w:tcPr>
          <w:p w:rsidR="00C63F51" w:rsidRDefault="00223044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53" w:type="dxa"/>
            <w:gridSpan w:val="3"/>
            <w:shd w:val="clear" w:color="auto" w:fill="BEBEBE"/>
          </w:tcPr>
          <w:p w:rsidR="00C63F51" w:rsidRDefault="0022304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apresentação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relatório:</w:t>
            </w:r>
          </w:p>
        </w:tc>
      </w:tr>
      <w:tr w:rsidR="00C63F51">
        <w:trPr>
          <w:trHeight w:val="369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3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0" w:lineRule="atLeast"/>
              <w:ind w:left="107" w:right="135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apresentação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relatório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duração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inferior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mês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0,1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pontos;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366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3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apresentação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relatório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mês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horas):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ponto;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368"/>
        </w:trPr>
        <w:tc>
          <w:tcPr>
            <w:tcW w:w="617" w:type="dxa"/>
          </w:tcPr>
          <w:p w:rsidR="00C63F51" w:rsidRDefault="00223044">
            <w:pPr>
              <w:pStyle w:val="TableParagraph"/>
              <w:spacing w:before="91"/>
              <w:ind w:left="188" w:right="178"/>
              <w:jc w:val="center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5617" w:type="dxa"/>
          </w:tcPr>
          <w:p w:rsidR="00C63F51" w:rsidRDefault="00223044">
            <w:pPr>
              <w:pStyle w:val="TableParagraph"/>
              <w:spacing w:line="186" w:lineRule="exact"/>
              <w:ind w:left="107" w:right="135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apresentação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relatório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480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horas):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saturável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pontos.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6"/>
              </w:rPr>
            </w:pPr>
          </w:p>
        </w:tc>
      </w:tr>
      <w:tr w:rsidR="00C63F51">
        <w:trPr>
          <w:trHeight w:val="180"/>
        </w:trPr>
        <w:tc>
          <w:tcPr>
            <w:tcW w:w="6234" w:type="dxa"/>
            <w:gridSpan w:val="2"/>
          </w:tcPr>
          <w:p w:rsidR="00C63F51" w:rsidRDefault="00223044">
            <w:pPr>
              <w:pStyle w:val="TableParagraph"/>
              <w:spacing w:line="16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220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</w:tcPr>
          <w:p w:rsidR="00C63F51" w:rsidRDefault="00C63F51">
            <w:pPr>
              <w:pStyle w:val="TableParagraph"/>
              <w:rPr>
                <w:sz w:val="12"/>
              </w:rPr>
            </w:pPr>
          </w:p>
        </w:tc>
      </w:tr>
    </w:tbl>
    <w:p w:rsidR="00C63F51" w:rsidRDefault="00C63F51">
      <w:pPr>
        <w:pStyle w:val="Corpodetexto"/>
        <w:spacing w:before="9"/>
        <w:rPr>
          <w:b/>
          <w:sz w:val="19"/>
        </w:rPr>
      </w:pPr>
    </w:p>
    <w:p w:rsidR="00C63F51" w:rsidRPr="00971456" w:rsidRDefault="00223044" w:rsidP="00971456">
      <w:pPr>
        <w:ind w:left="122" w:right="194"/>
        <w:jc w:val="both"/>
        <w:rPr>
          <w:b/>
          <w:sz w:val="18"/>
        </w:rPr>
      </w:pPr>
      <w:r>
        <w:rPr>
          <w:b/>
          <w:sz w:val="18"/>
          <w:u w:val="single"/>
        </w:rPr>
        <w:t>Observação: Para conversão dos pontos obtidos no currículo em nota, para efeito de cálculo do resultado final,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será considerada a nota 10,0 equivalente a 40 pontos (pontuação máxima do currículo). Determinar o grau 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aderência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das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produções acadêmicas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com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área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biodiversidade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atribuição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pontos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é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prerrogativa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  <w:u w:val="single"/>
        </w:rPr>
        <w:t>Comissão de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seleção</w:t>
      </w:r>
      <w:r>
        <w:rPr>
          <w:b/>
          <w:sz w:val="18"/>
        </w:rPr>
        <w:t>.</w:t>
      </w:r>
    </w:p>
    <w:sectPr w:rsidR="00C63F51" w:rsidRPr="00971456">
      <w:headerReference w:type="default" r:id="rId7"/>
      <w:footerReference w:type="default" r:id="rId8"/>
      <w:pgSz w:w="11900" w:h="16850"/>
      <w:pgMar w:top="1800" w:right="1500" w:bottom="1560" w:left="1580" w:header="717" w:footer="1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44" w:rsidRDefault="00223044">
      <w:r>
        <w:separator/>
      </w:r>
    </w:p>
  </w:endnote>
  <w:endnote w:type="continuationSeparator" w:id="0">
    <w:p w:rsidR="00223044" w:rsidRDefault="0022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51" w:rsidRDefault="00223044">
    <w:pPr>
      <w:pStyle w:val="Corpodetex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95pt;margin-top:762.9pt;width:17.3pt;height:13.05pt;z-index:-16286208;mso-position-horizontal-relative:page;mso-position-vertical-relative:page" filled="f" stroked="f">
          <v:textbox inset="0,0,0,0">
            <w:txbxContent>
              <w:p w:rsidR="00C63F51" w:rsidRDefault="002230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7145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44" w:rsidRDefault="00223044">
      <w:r>
        <w:separator/>
      </w:r>
    </w:p>
  </w:footnote>
  <w:footnote w:type="continuationSeparator" w:id="0">
    <w:p w:rsidR="00223044" w:rsidRDefault="00223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51" w:rsidRDefault="002230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445769</wp:posOffset>
          </wp:positionH>
          <wp:positionV relativeFrom="page">
            <wp:posOffset>457199</wp:posOffset>
          </wp:positionV>
          <wp:extent cx="1095375" cy="638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5652134</wp:posOffset>
          </wp:positionH>
          <wp:positionV relativeFrom="page">
            <wp:posOffset>457199</wp:posOffset>
          </wp:positionV>
          <wp:extent cx="1590039" cy="6210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0039" cy="62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1.35pt;margin-top:34.85pt;width:223.55pt;height:56.75pt;z-index:-16286720;mso-position-horizontal-relative:page;mso-position-vertical-relative:page" filled="f" stroked="f">
          <v:textbox inset="0,0,0,0">
            <w:txbxContent>
              <w:p w:rsidR="00C63F51" w:rsidRDefault="00223044">
                <w:pPr>
                  <w:pStyle w:val="Corpodetexto"/>
                  <w:spacing w:before="10"/>
                  <w:ind w:left="551" w:right="547"/>
                  <w:jc w:val="center"/>
                </w:pPr>
                <w:r>
                  <w:t>Universidade</w:t>
                </w:r>
                <w:r>
                  <w:rPr>
                    <w:spacing w:val="-5"/>
                  </w:rPr>
                  <w:t xml:space="preserve"> </w:t>
                </w:r>
                <w:r>
                  <w:t>Federal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São</w:t>
                </w:r>
                <w:r>
                  <w:rPr>
                    <w:spacing w:val="-5"/>
                  </w:rPr>
                  <w:t xml:space="preserve"> </w:t>
                </w:r>
                <w:r>
                  <w:t>Paulo</w:t>
                </w:r>
                <w:r>
                  <w:rPr>
                    <w:spacing w:val="-57"/>
                  </w:rPr>
                  <w:t xml:space="preserve"> </w:t>
                </w:r>
                <w:r>
                  <w:t>Campus Baixada Santista</w:t>
                </w:r>
                <w:r>
                  <w:rPr>
                    <w:spacing w:val="1"/>
                  </w:rPr>
                  <w:t xml:space="preserve"> </w:t>
                </w:r>
                <w:r>
                  <w:t>Programa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Pós-Graduação</w:t>
                </w:r>
              </w:p>
              <w:p w:rsidR="00C63F51" w:rsidRDefault="00223044">
                <w:pPr>
                  <w:pStyle w:val="Corpodetexto"/>
                  <w:ind w:left="2" w:right="2"/>
                  <w:jc w:val="center"/>
                </w:pPr>
                <w:r>
                  <w:t>Biodiversidade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Ecologia</w:t>
                </w:r>
                <w:r>
                  <w:rPr>
                    <w:spacing w:val="-2"/>
                  </w:rPr>
                  <w:t xml:space="preserve"> </w:t>
                </w:r>
                <w:r>
                  <w:t>Marinha e</w:t>
                </w:r>
                <w:r>
                  <w:rPr>
                    <w:spacing w:val="-1"/>
                  </w:rPr>
                  <w:t xml:space="preserve"> </w:t>
                </w:r>
                <w:r>
                  <w:t>Costeira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2E22"/>
    <w:multiLevelType w:val="hybridMultilevel"/>
    <w:tmpl w:val="2B34D6FE"/>
    <w:lvl w:ilvl="0" w:tplc="89BED286">
      <w:start w:val="1"/>
      <w:numFmt w:val="upperRoman"/>
      <w:lvlText w:val="%1."/>
      <w:lvlJc w:val="left"/>
      <w:pPr>
        <w:ind w:left="688" w:hanging="1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CD6A1EE">
      <w:numFmt w:val="bullet"/>
      <w:lvlText w:val="•"/>
      <w:lvlJc w:val="left"/>
      <w:pPr>
        <w:ind w:left="1493" w:hanging="185"/>
      </w:pPr>
      <w:rPr>
        <w:rFonts w:hint="default"/>
        <w:lang w:val="pt-PT" w:eastAsia="en-US" w:bidi="ar-SA"/>
      </w:rPr>
    </w:lvl>
    <w:lvl w:ilvl="2" w:tplc="BCE4EBFC">
      <w:numFmt w:val="bullet"/>
      <w:lvlText w:val="•"/>
      <w:lvlJc w:val="left"/>
      <w:pPr>
        <w:ind w:left="2307" w:hanging="185"/>
      </w:pPr>
      <w:rPr>
        <w:rFonts w:hint="default"/>
        <w:lang w:val="pt-PT" w:eastAsia="en-US" w:bidi="ar-SA"/>
      </w:rPr>
    </w:lvl>
    <w:lvl w:ilvl="3" w:tplc="B696077A">
      <w:numFmt w:val="bullet"/>
      <w:lvlText w:val="•"/>
      <w:lvlJc w:val="left"/>
      <w:pPr>
        <w:ind w:left="3121" w:hanging="185"/>
      </w:pPr>
      <w:rPr>
        <w:rFonts w:hint="default"/>
        <w:lang w:val="pt-PT" w:eastAsia="en-US" w:bidi="ar-SA"/>
      </w:rPr>
    </w:lvl>
    <w:lvl w:ilvl="4" w:tplc="238C1266">
      <w:numFmt w:val="bullet"/>
      <w:lvlText w:val="•"/>
      <w:lvlJc w:val="left"/>
      <w:pPr>
        <w:ind w:left="3935" w:hanging="185"/>
      </w:pPr>
      <w:rPr>
        <w:rFonts w:hint="default"/>
        <w:lang w:val="pt-PT" w:eastAsia="en-US" w:bidi="ar-SA"/>
      </w:rPr>
    </w:lvl>
    <w:lvl w:ilvl="5" w:tplc="5A1408CE">
      <w:numFmt w:val="bullet"/>
      <w:lvlText w:val="•"/>
      <w:lvlJc w:val="left"/>
      <w:pPr>
        <w:ind w:left="4749" w:hanging="185"/>
      </w:pPr>
      <w:rPr>
        <w:rFonts w:hint="default"/>
        <w:lang w:val="pt-PT" w:eastAsia="en-US" w:bidi="ar-SA"/>
      </w:rPr>
    </w:lvl>
    <w:lvl w:ilvl="6" w:tplc="4026686A">
      <w:numFmt w:val="bullet"/>
      <w:lvlText w:val="•"/>
      <w:lvlJc w:val="left"/>
      <w:pPr>
        <w:ind w:left="5563" w:hanging="185"/>
      </w:pPr>
      <w:rPr>
        <w:rFonts w:hint="default"/>
        <w:lang w:val="pt-PT" w:eastAsia="en-US" w:bidi="ar-SA"/>
      </w:rPr>
    </w:lvl>
    <w:lvl w:ilvl="7" w:tplc="31144FCC">
      <w:numFmt w:val="bullet"/>
      <w:lvlText w:val="•"/>
      <w:lvlJc w:val="left"/>
      <w:pPr>
        <w:ind w:left="6377" w:hanging="185"/>
      </w:pPr>
      <w:rPr>
        <w:rFonts w:hint="default"/>
        <w:lang w:val="pt-PT" w:eastAsia="en-US" w:bidi="ar-SA"/>
      </w:rPr>
    </w:lvl>
    <w:lvl w:ilvl="8" w:tplc="A120C554">
      <w:numFmt w:val="bullet"/>
      <w:lvlText w:val="•"/>
      <w:lvlJc w:val="left"/>
      <w:pPr>
        <w:ind w:left="7191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21F87031"/>
    <w:multiLevelType w:val="multilevel"/>
    <w:tmpl w:val="DFE018D6"/>
    <w:lvl w:ilvl="0">
      <w:start w:val="4"/>
      <w:numFmt w:val="decimal"/>
      <w:lvlText w:val="%1"/>
      <w:lvlJc w:val="left"/>
      <w:pPr>
        <w:ind w:left="122" w:hanging="45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8" w:hanging="19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88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7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1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6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0" w:hanging="190"/>
      </w:pPr>
      <w:rPr>
        <w:rFonts w:hint="default"/>
        <w:lang w:val="pt-PT" w:eastAsia="en-US" w:bidi="ar-SA"/>
      </w:rPr>
    </w:lvl>
  </w:abstractNum>
  <w:abstractNum w:abstractNumId="2" w15:restartNumberingAfterBreak="0">
    <w:nsid w:val="2B9E0247"/>
    <w:multiLevelType w:val="hybridMultilevel"/>
    <w:tmpl w:val="F5C656E0"/>
    <w:lvl w:ilvl="0" w:tplc="308A7E7A">
      <w:start w:val="1"/>
      <w:numFmt w:val="upperRoman"/>
      <w:lvlText w:val="%1."/>
      <w:lvlJc w:val="left"/>
      <w:pPr>
        <w:ind w:left="974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5AE4292">
      <w:numFmt w:val="bullet"/>
      <w:lvlText w:val="•"/>
      <w:lvlJc w:val="left"/>
      <w:pPr>
        <w:ind w:left="1763" w:hanging="502"/>
      </w:pPr>
      <w:rPr>
        <w:rFonts w:hint="default"/>
        <w:lang w:val="pt-PT" w:eastAsia="en-US" w:bidi="ar-SA"/>
      </w:rPr>
    </w:lvl>
    <w:lvl w:ilvl="2" w:tplc="51D272E2">
      <w:numFmt w:val="bullet"/>
      <w:lvlText w:val="•"/>
      <w:lvlJc w:val="left"/>
      <w:pPr>
        <w:ind w:left="2547" w:hanging="502"/>
      </w:pPr>
      <w:rPr>
        <w:rFonts w:hint="default"/>
        <w:lang w:val="pt-PT" w:eastAsia="en-US" w:bidi="ar-SA"/>
      </w:rPr>
    </w:lvl>
    <w:lvl w:ilvl="3" w:tplc="D4D8DB18">
      <w:numFmt w:val="bullet"/>
      <w:lvlText w:val="•"/>
      <w:lvlJc w:val="left"/>
      <w:pPr>
        <w:ind w:left="3331" w:hanging="502"/>
      </w:pPr>
      <w:rPr>
        <w:rFonts w:hint="default"/>
        <w:lang w:val="pt-PT" w:eastAsia="en-US" w:bidi="ar-SA"/>
      </w:rPr>
    </w:lvl>
    <w:lvl w:ilvl="4" w:tplc="D6E48B6A">
      <w:numFmt w:val="bullet"/>
      <w:lvlText w:val="•"/>
      <w:lvlJc w:val="left"/>
      <w:pPr>
        <w:ind w:left="4115" w:hanging="502"/>
      </w:pPr>
      <w:rPr>
        <w:rFonts w:hint="default"/>
        <w:lang w:val="pt-PT" w:eastAsia="en-US" w:bidi="ar-SA"/>
      </w:rPr>
    </w:lvl>
    <w:lvl w:ilvl="5" w:tplc="DE6EE5E6">
      <w:numFmt w:val="bullet"/>
      <w:lvlText w:val="•"/>
      <w:lvlJc w:val="left"/>
      <w:pPr>
        <w:ind w:left="4899" w:hanging="502"/>
      </w:pPr>
      <w:rPr>
        <w:rFonts w:hint="default"/>
        <w:lang w:val="pt-PT" w:eastAsia="en-US" w:bidi="ar-SA"/>
      </w:rPr>
    </w:lvl>
    <w:lvl w:ilvl="6" w:tplc="66CAE7EC">
      <w:numFmt w:val="bullet"/>
      <w:lvlText w:val="•"/>
      <w:lvlJc w:val="left"/>
      <w:pPr>
        <w:ind w:left="5683" w:hanging="502"/>
      </w:pPr>
      <w:rPr>
        <w:rFonts w:hint="default"/>
        <w:lang w:val="pt-PT" w:eastAsia="en-US" w:bidi="ar-SA"/>
      </w:rPr>
    </w:lvl>
    <w:lvl w:ilvl="7" w:tplc="CD1A0938">
      <w:numFmt w:val="bullet"/>
      <w:lvlText w:val="•"/>
      <w:lvlJc w:val="left"/>
      <w:pPr>
        <w:ind w:left="6467" w:hanging="502"/>
      </w:pPr>
      <w:rPr>
        <w:rFonts w:hint="default"/>
        <w:lang w:val="pt-PT" w:eastAsia="en-US" w:bidi="ar-SA"/>
      </w:rPr>
    </w:lvl>
    <w:lvl w:ilvl="8" w:tplc="E68E7A10">
      <w:numFmt w:val="bullet"/>
      <w:lvlText w:val="•"/>
      <w:lvlJc w:val="left"/>
      <w:pPr>
        <w:ind w:left="7251" w:hanging="502"/>
      </w:pPr>
      <w:rPr>
        <w:rFonts w:hint="default"/>
        <w:lang w:val="pt-PT" w:eastAsia="en-US" w:bidi="ar-SA"/>
      </w:rPr>
    </w:lvl>
  </w:abstractNum>
  <w:abstractNum w:abstractNumId="3" w15:restartNumberingAfterBreak="0">
    <w:nsid w:val="4EC7632E"/>
    <w:multiLevelType w:val="hybridMultilevel"/>
    <w:tmpl w:val="5D981B16"/>
    <w:lvl w:ilvl="0" w:tplc="685AADD8">
      <w:start w:val="1"/>
      <w:numFmt w:val="decimal"/>
      <w:lvlText w:val="%1."/>
      <w:lvlJc w:val="left"/>
      <w:pPr>
        <w:ind w:left="9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A4661E">
      <w:numFmt w:val="bullet"/>
      <w:lvlText w:val="•"/>
      <w:lvlJc w:val="left"/>
      <w:pPr>
        <w:ind w:left="1709" w:hanging="240"/>
      </w:pPr>
      <w:rPr>
        <w:rFonts w:hint="default"/>
        <w:lang w:val="pt-PT" w:eastAsia="en-US" w:bidi="ar-SA"/>
      </w:rPr>
    </w:lvl>
    <w:lvl w:ilvl="2" w:tplc="E694593A">
      <w:numFmt w:val="bullet"/>
      <w:lvlText w:val="•"/>
      <w:lvlJc w:val="left"/>
      <w:pPr>
        <w:ind w:left="2499" w:hanging="240"/>
      </w:pPr>
      <w:rPr>
        <w:rFonts w:hint="default"/>
        <w:lang w:val="pt-PT" w:eastAsia="en-US" w:bidi="ar-SA"/>
      </w:rPr>
    </w:lvl>
    <w:lvl w:ilvl="3" w:tplc="5768B04E">
      <w:numFmt w:val="bullet"/>
      <w:lvlText w:val="•"/>
      <w:lvlJc w:val="left"/>
      <w:pPr>
        <w:ind w:left="3289" w:hanging="240"/>
      </w:pPr>
      <w:rPr>
        <w:rFonts w:hint="default"/>
        <w:lang w:val="pt-PT" w:eastAsia="en-US" w:bidi="ar-SA"/>
      </w:rPr>
    </w:lvl>
    <w:lvl w:ilvl="4" w:tplc="2E0254BE">
      <w:numFmt w:val="bullet"/>
      <w:lvlText w:val="•"/>
      <w:lvlJc w:val="left"/>
      <w:pPr>
        <w:ind w:left="4079" w:hanging="240"/>
      </w:pPr>
      <w:rPr>
        <w:rFonts w:hint="default"/>
        <w:lang w:val="pt-PT" w:eastAsia="en-US" w:bidi="ar-SA"/>
      </w:rPr>
    </w:lvl>
    <w:lvl w:ilvl="5" w:tplc="83EED2C2">
      <w:numFmt w:val="bullet"/>
      <w:lvlText w:val="•"/>
      <w:lvlJc w:val="left"/>
      <w:pPr>
        <w:ind w:left="4869" w:hanging="240"/>
      </w:pPr>
      <w:rPr>
        <w:rFonts w:hint="default"/>
        <w:lang w:val="pt-PT" w:eastAsia="en-US" w:bidi="ar-SA"/>
      </w:rPr>
    </w:lvl>
    <w:lvl w:ilvl="6" w:tplc="E654BF26">
      <w:numFmt w:val="bullet"/>
      <w:lvlText w:val="•"/>
      <w:lvlJc w:val="left"/>
      <w:pPr>
        <w:ind w:left="5659" w:hanging="240"/>
      </w:pPr>
      <w:rPr>
        <w:rFonts w:hint="default"/>
        <w:lang w:val="pt-PT" w:eastAsia="en-US" w:bidi="ar-SA"/>
      </w:rPr>
    </w:lvl>
    <w:lvl w:ilvl="7" w:tplc="925E9184">
      <w:numFmt w:val="bullet"/>
      <w:lvlText w:val="•"/>
      <w:lvlJc w:val="left"/>
      <w:pPr>
        <w:ind w:left="6449" w:hanging="240"/>
      </w:pPr>
      <w:rPr>
        <w:rFonts w:hint="default"/>
        <w:lang w:val="pt-PT" w:eastAsia="en-US" w:bidi="ar-SA"/>
      </w:rPr>
    </w:lvl>
    <w:lvl w:ilvl="8" w:tplc="D91CC774">
      <w:numFmt w:val="bullet"/>
      <w:lvlText w:val="•"/>
      <w:lvlJc w:val="left"/>
      <w:pPr>
        <w:ind w:left="7239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511C73C1"/>
    <w:multiLevelType w:val="multilevel"/>
    <w:tmpl w:val="47E8FF9A"/>
    <w:lvl w:ilvl="0">
      <w:start w:val="5"/>
      <w:numFmt w:val="decimal"/>
      <w:lvlText w:val="%1"/>
      <w:lvlJc w:val="left"/>
      <w:pPr>
        <w:ind w:left="122" w:hanging="53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2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3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6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7" w:hanging="607"/>
      </w:pPr>
      <w:rPr>
        <w:rFonts w:hint="default"/>
        <w:lang w:val="pt-PT" w:eastAsia="en-US" w:bidi="ar-SA"/>
      </w:rPr>
    </w:lvl>
  </w:abstractNum>
  <w:abstractNum w:abstractNumId="5" w15:restartNumberingAfterBreak="0">
    <w:nsid w:val="676A1E3E"/>
    <w:multiLevelType w:val="multilevel"/>
    <w:tmpl w:val="712C3332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39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9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9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9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9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9" w:hanging="607"/>
      </w:pPr>
      <w:rPr>
        <w:rFonts w:hint="default"/>
        <w:lang w:val="pt-PT" w:eastAsia="en-US" w:bidi="ar-SA"/>
      </w:rPr>
    </w:lvl>
  </w:abstractNum>
  <w:abstractNum w:abstractNumId="6" w15:restartNumberingAfterBreak="0">
    <w:nsid w:val="6885167E"/>
    <w:multiLevelType w:val="multilevel"/>
    <w:tmpl w:val="55FCFFF8"/>
    <w:lvl w:ilvl="0">
      <w:start w:val="4"/>
      <w:numFmt w:val="decimal"/>
      <w:lvlText w:val="%1"/>
      <w:lvlJc w:val="left"/>
      <w:pPr>
        <w:ind w:left="122" w:hanging="75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2" w:hanging="75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22" w:hanging="7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9" w:hanging="7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9" w:hanging="7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9" w:hanging="7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9" w:hanging="7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9" w:hanging="7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754"/>
      </w:pPr>
      <w:rPr>
        <w:rFonts w:hint="default"/>
        <w:lang w:val="pt-PT" w:eastAsia="en-US" w:bidi="ar-SA"/>
      </w:rPr>
    </w:lvl>
  </w:abstractNum>
  <w:abstractNum w:abstractNumId="7" w15:restartNumberingAfterBreak="0">
    <w:nsid w:val="6FF718A0"/>
    <w:multiLevelType w:val="multilevel"/>
    <w:tmpl w:val="89006FF4"/>
    <w:lvl w:ilvl="0">
      <w:start w:val="5"/>
      <w:numFmt w:val="decimal"/>
      <w:lvlText w:val="%1"/>
      <w:lvlJc w:val="left"/>
      <w:pPr>
        <w:ind w:left="48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8" w:hanging="21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88" w:hanging="2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2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7" w:hanging="2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1" w:hanging="2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6" w:hanging="2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0" w:hanging="21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3F51"/>
    <w:rsid w:val="00223044"/>
    <w:rsid w:val="00971456"/>
    <w:rsid w:val="00C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B536BF-BB20-48E0-A045-D6AD385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59"/>
      <w:ind w:left="362" w:hanging="24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5"/>
      <w:ind w:left="911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60"/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Pereira-Filho</dc:creator>
  <cp:lastModifiedBy>Marcelo</cp:lastModifiedBy>
  <cp:revision>2</cp:revision>
  <dcterms:created xsi:type="dcterms:W3CDTF">2022-01-27T19:43:00Z</dcterms:created>
  <dcterms:modified xsi:type="dcterms:W3CDTF">2022-01-27T19:52:00Z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2022-01-27T00:00:00Z</vt:filetime>
  </property>
</Properties>
</file>